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B" w:rsidRDefault="000C654B" w:rsidP="000C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Times New Roman" w:hAnsi="Verdana" w:cstheme="minorHAnsi"/>
          <w:b/>
          <w:bCs/>
          <w:color w:val="21247C"/>
          <w:sz w:val="22"/>
          <w:szCs w:val="22"/>
          <w:lang w:eastAsia="fr-FR"/>
        </w:rPr>
      </w:pPr>
      <w:r>
        <w:rPr>
          <w:rFonts w:ascii="Verdana" w:eastAsia="Times New Roman" w:hAnsi="Verdana" w:cstheme="minorHAnsi"/>
          <w:b/>
          <w:bCs/>
          <w:color w:val="21247C"/>
          <w:sz w:val="22"/>
          <w:szCs w:val="22"/>
          <w:lang w:eastAsia="fr-FR"/>
        </w:rPr>
        <w:t>VOLET BUDGETAIRE A RENVOYER EN PDF A</w:t>
      </w:r>
    </w:p>
    <w:p w:rsidR="000C654B" w:rsidRPr="000C654B" w:rsidRDefault="000C654B" w:rsidP="000C6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theme="minorHAnsi"/>
          <w:b/>
          <w:smallCaps/>
          <w:color w:val="E9A99B"/>
          <w:sz w:val="22"/>
          <w:szCs w:val="22"/>
        </w:rPr>
      </w:pPr>
      <w:r w:rsidRPr="000C654B">
        <w:rPr>
          <w:rFonts w:ascii="Verdana" w:hAnsi="Verdana" w:cstheme="minorHAnsi"/>
          <w:b/>
          <w:smallCaps/>
          <w:color w:val="E9A99B"/>
          <w:sz w:val="22"/>
          <w:szCs w:val="22"/>
        </w:rPr>
        <w:t>CONTACT@FONDATIONHAD.FR</w:t>
      </w:r>
    </w:p>
    <w:p w:rsidR="000C654B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</w:p>
    <w:p w:rsidR="000C654B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</w:p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  <w:r w:rsidRPr="0047355F">
        <w:rPr>
          <w:rFonts w:ascii="Verdana" w:hAnsi="Verdana" w:cstheme="minorHAnsi"/>
          <w:b/>
          <w:smallCaps/>
          <w:color w:val="E9A99B"/>
          <w:sz w:val="22"/>
          <w:szCs w:val="22"/>
        </w:rPr>
        <w:t>BUDGET DE LA STRUCTURE JURIDIQUE PORTEUSE DU PROJET</w:t>
      </w:r>
    </w:p>
    <w:p w:rsidR="000C654B" w:rsidRPr="0047355F" w:rsidRDefault="000C654B" w:rsidP="000C654B">
      <w:pPr>
        <w:jc w:val="both"/>
        <w:rPr>
          <w:rFonts w:ascii="Verdana" w:hAnsi="Verdana" w:cstheme="minorHAnsi"/>
          <w:sz w:val="22"/>
          <w:szCs w:val="22"/>
        </w:rPr>
      </w:pPr>
    </w:p>
    <w:p w:rsidR="000C654B" w:rsidRPr="0047355F" w:rsidRDefault="000C654B" w:rsidP="000C654B">
      <w:pPr>
        <w:jc w:val="both"/>
        <w:rPr>
          <w:rFonts w:ascii="Verdana" w:hAnsi="Verdana" w:cstheme="minorHAnsi"/>
          <w:b/>
          <w:color w:val="000000"/>
          <w:sz w:val="22"/>
          <w:szCs w:val="22"/>
        </w:rPr>
      </w:pPr>
      <w:r w:rsidRPr="0047355F">
        <w:rPr>
          <w:rFonts w:ascii="Verdana" w:hAnsi="Verdana" w:cstheme="minorHAnsi"/>
          <w:b/>
          <w:color w:val="000000"/>
          <w:sz w:val="22"/>
          <w:szCs w:val="22"/>
        </w:rPr>
        <w:t>Budget prévisionnel pour l’année en cours et à 3 ans :</w:t>
      </w:r>
    </w:p>
    <w:p w:rsidR="000C654B" w:rsidRPr="0047355F" w:rsidRDefault="000C654B" w:rsidP="000C654B">
      <w:pPr>
        <w:jc w:val="both"/>
        <w:rPr>
          <w:rFonts w:ascii="Verdana" w:hAnsi="Verdana" w:cstheme="minorHAnsi"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969"/>
        <w:gridCol w:w="969"/>
        <w:gridCol w:w="970"/>
        <w:gridCol w:w="913"/>
      </w:tblGrid>
      <w:tr w:rsidR="000C654B" w:rsidRPr="0047355F" w:rsidTr="00484DB7">
        <w:tc>
          <w:tcPr>
            <w:tcW w:w="5807" w:type="dxa"/>
            <w:vMerge w:val="restart"/>
            <w:shd w:val="clear" w:color="auto" w:fill="CCB5D4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3821" w:type="dxa"/>
            <w:gridSpan w:val="4"/>
            <w:shd w:val="clear" w:color="auto" w:fill="CCB5D4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  <w:sdt>
              <w:sdtPr>
                <w:rPr>
                  <w:rFonts w:ascii="Verdana" w:hAnsi="Verdana" w:cstheme="minorHAnsi"/>
                  <w:sz w:val="22"/>
                  <w:szCs w:val="22"/>
                </w:rPr>
                <w:tag w:val="goog_rdk_4"/>
                <w:id w:val="-1097711922"/>
              </w:sdtPr>
              <w:sdtContent>
                <w:r w:rsidRPr="0047355F">
                  <w:rPr>
                    <w:rFonts w:ascii="Verdana" w:eastAsia="PT Sans" w:hAnsi="Verdana" w:cstheme="minorHAnsi"/>
                    <w:color w:val="FFFFFF"/>
                    <w:sz w:val="22"/>
                    <w:szCs w:val="22"/>
                  </w:rPr>
                  <w:t>Montant (en €)</w:t>
                </w:r>
              </w:sdtContent>
            </w:sdt>
          </w:p>
        </w:tc>
      </w:tr>
      <w:tr w:rsidR="000C654B" w:rsidRPr="0047355F" w:rsidTr="00484DB7">
        <w:tc>
          <w:tcPr>
            <w:tcW w:w="5807" w:type="dxa"/>
            <w:vMerge/>
            <w:shd w:val="clear" w:color="auto" w:fill="CCB5D4"/>
          </w:tcPr>
          <w:p w:rsidR="000C654B" w:rsidRPr="0047355F" w:rsidRDefault="000C654B" w:rsidP="0048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CCB5D4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/>
                <w:sz w:val="22"/>
                <w:szCs w:val="22"/>
              </w:rPr>
              <w:t>N</w:t>
            </w:r>
          </w:p>
        </w:tc>
        <w:tc>
          <w:tcPr>
            <w:tcW w:w="969" w:type="dxa"/>
            <w:shd w:val="clear" w:color="auto" w:fill="CCB5D4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/>
                <w:sz w:val="22"/>
                <w:szCs w:val="22"/>
              </w:rPr>
              <w:t>N+1</w:t>
            </w:r>
          </w:p>
        </w:tc>
        <w:tc>
          <w:tcPr>
            <w:tcW w:w="970" w:type="dxa"/>
            <w:shd w:val="clear" w:color="auto" w:fill="CCB5D4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/>
                <w:sz w:val="22"/>
                <w:szCs w:val="22"/>
              </w:rPr>
              <w:t>N+2</w:t>
            </w:r>
          </w:p>
        </w:tc>
        <w:tc>
          <w:tcPr>
            <w:tcW w:w="913" w:type="dxa"/>
            <w:shd w:val="clear" w:color="auto" w:fill="CCB5D4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/>
                <w:sz w:val="22"/>
                <w:szCs w:val="22"/>
              </w:rPr>
              <w:t>N+3</w:t>
            </w: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shd w:val="clear" w:color="auto" w:fill="9E9E9E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sz w:val="22"/>
                <w:szCs w:val="22"/>
              </w:rPr>
              <w:t>Produits d’exploitation</w:t>
            </w:r>
          </w:p>
        </w:tc>
        <w:tc>
          <w:tcPr>
            <w:tcW w:w="969" w:type="dxa"/>
            <w:shd w:val="clear" w:color="auto" w:fill="9E9E9E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9E9E9E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9E9E9E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9E9E9E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Subventions et autres soutiens publiques (comptes 73 ou 74)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Mécénats et contributions financières d’organismes privés (comptes 7542 et 7551)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Adhésions et dons particuliers (comptes 7541, 756 et 7543)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Cotisations d’organisations (comptes 756)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Prestations de service et autres activités lucratives (comptes 70)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Utilisation des fonds dédiés (comptes 78)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Autres produits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sz w:val="22"/>
                <w:szCs w:val="22"/>
              </w:rPr>
              <w:t>Charges d’exploitation</w:t>
            </w:r>
            <w:r w:rsidRPr="0047355F">
              <w:rPr>
                <w:rFonts w:ascii="Verdana" w:hAnsi="Verdana" w:cstheme="minorHAnsi"/>
                <w:sz w:val="22"/>
                <w:szCs w:val="22"/>
              </w:rPr>
              <w:t xml:space="preserve"> (comptes 6)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340"/>
        </w:trPr>
        <w:tc>
          <w:tcPr>
            <w:tcW w:w="5807" w:type="dxa"/>
            <w:vAlign w:val="center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sz w:val="22"/>
                <w:szCs w:val="22"/>
              </w:rPr>
              <w:t>Résultat net</w:t>
            </w:r>
            <w:r w:rsidRPr="0047355F">
              <w:rPr>
                <w:rFonts w:ascii="Verdana" w:hAnsi="Verdana" w:cstheme="minorHAnsi"/>
                <w:sz w:val="22"/>
                <w:szCs w:val="22"/>
              </w:rPr>
              <w:t xml:space="preserve"> (comptes 12)</w:t>
            </w: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69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913" w:type="dxa"/>
          </w:tcPr>
          <w:p w:rsidR="000C654B" w:rsidRPr="0047355F" w:rsidRDefault="000C654B" w:rsidP="00484DB7">
            <w:pPr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</w:p>
    <w:p w:rsidR="000C654B" w:rsidRPr="0047355F" w:rsidRDefault="000C654B" w:rsidP="000C6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 w:cstheme="minorHAnsi"/>
          <w:b/>
          <w:sz w:val="22"/>
          <w:szCs w:val="22"/>
        </w:rPr>
      </w:pPr>
      <w:r w:rsidRPr="0047355F">
        <w:rPr>
          <w:rFonts w:ascii="Verdana" w:hAnsi="Verdana" w:cstheme="minorHAnsi"/>
          <w:b/>
          <w:sz w:val="22"/>
          <w:szCs w:val="22"/>
        </w:rPr>
        <w:t xml:space="preserve">Pour quels exercices comptables pensez-vous utiliser le don et sur quelle durée ? 1 à 3 ans </w:t>
      </w:r>
    </w:p>
    <w:p w:rsidR="000C654B" w:rsidRPr="0047355F" w:rsidRDefault="000C654B" w:rsidP="000C654B">
      <w:pPr>
        <w:pBdr>
          <w:top w:val="single" w:sz="4" w:space="0" w:color="00739C"/>
          <w:left w:val="single" w:sz="4" w:space="0" w:color="00739C"/>
          <w:bottom w:val="single" w:sz="4" w:space="0" w:color="00739C"/>
          <w:right w:val="single" w:sz="4" w:space="0" w:color="00739C"/>
        </w:pBdr>
        <w:spacing w:before="120" w:after="120" w:line="264" w:lineRule="auto"/>
        <w:jc w:val="both"/>
        <w:rPr>
          <w:rFonts w:ascii="Verdana" w:hAnsi="Verdana" w:cstheme="minorHAnsi"/>
          <w:i/>
          <w:sz w:val="22"/>
          <w:szCs w:val="22"/>
        </w:rPr>
      </w:pPr>
      <w:r w:rsidRPr="0047355F">
        <w:rPr>
          <w:rFonts w:ascii="Verdana" w:hAnsi="Verdana" w:cstheme="minorHAnsi"/>
          <w:i/>
          <w:sz w:val="22"/>
          <w:szCs w:val="22"/>
        </w:rPr>
        <w:t>Année n, n+1, à cheval sur deux exercices…</w:t>
      </w:r>
    </w:p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10"/>
          <w:szCs w:val="10"/>
        </w:rPr>
      </w:pPr>
    </w:p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  <w:r w:rsidRPr="0047355F">
        <w:rPr>
          <w:rFonts w:ascii="Verdana" w:hAnsi="Verdana" w:cstheme="minorHAnsi"/>
          <w:b/>
          <w:smallCaps/>
          <w:color w:val="E9A99B"/>
          <w:sz w:val="22"/>
          <w:szCs w:val="22"/>
        </w:rPr>
        <w:t xml:space="preserve">EQUIPE OPÉRATIONNELLE SUR LE PROJET </w:t>
      </w:r>
    </w:p>
    <w:p w:rsidR="000C654B" w:rsidRPr="0047355F" w:rsidRDefault="000C654B" w:rsidP="000C654B">
      <w:pPr>
        <w:jc w:val="both"/>
        <w:rPr>
          <w:rFonts w:ascii="Verdana" w:hAnsi="Verdana" w:cstheme="minorHAnsi"/>
          <w:b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0C654B" w:rsidRPr="0047355F" w:rsidTr="00484DB7">
        <w:tc>
          <w:tcPr>
            <w:tcW w:w="3209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  <w:t>Nombre de personnes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color w:val="FFFFFF" w:themeColor="background1"/>
                <w:sz w:val="22"/>
                <w:szCs w:val="22"/>
              </w:rPr>
              <w:t>Nombre d’ETP</w:t>
            </w:r>
          </w:p>
        </w:tc>
      </w:tr>
      <w:tr w:rsidR="000C654B" w:rsidRPr="0047355F" w:rsidTr="00484DB7"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Bénévoles actifs</w:t>
            </w:r>
          </w:p>
        </w:tc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Volontaires</w:t>
            </w:r>
          </w:p>
        </w:tc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Salarié(e)s</w:t>
            </w:r>
          </w:p>
        </w:tc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Consultant(e)s externe(e)s</w:t>
            </w:r>
          </w:p>
        </w:tc>
        <w:tc>
          <w:tcPr>
            <w:tcW w:w="3209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0C654B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</w:p>
    <w:p w:rsidR="00C81E7F" w:rsidRPr="0047355F" w:rsidRDefault="00C81E7F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smallCaps/>
          <w:color w:val="E9A99B"/>
          <w:sz w:val="22"/>
          <w:szCs w:val="22"/>
        </w:rPr>
      </w:pPr>
      <w:bookmarkStart w:id="0" w:name="_GoBack"/>
      <w:bookmarkEnd w:id="0"/>
    </w:p>
    <w:p w:rsidR="000C654B" w:rsidRPr="0047355F" w:rsidRDefault="000C654B" w:rsidP="000C654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 w:cstheme="minorHAnsi"/>
          <w:b/>
          <w:smallCaps/>
          <w:color w:val="E9A99B"/>
          <w:sz w:val="22"/>
          <w:szCs w:val="22"/>
        </w:rPr>
      </w:pPr>
      <w:r w:rsidRPr="0047355F">
        <w:rPr>
          <w:rFonts w:ascii="Verdana" w:hAnsi="Verdana" w:cstheme="minorHAnsi"/>
          <w:b/>
          <w:smallCaps/>
          <w:color w:val="E9A99B"/>
          <w:sz w:val="22"/>
          <w:szCs w:val="22"/>
        </w:rPr>
        <w:t xml:space="preserve">BUDGET </w:t>
      </w:r>
      <w:sdt>
        <w:sdtPr>
          <w:rPr>
            <w:rFonts w:ascii="Verdana" w:hAnsi="Verdana" w:cstheme="minorHAnsi"/>
            <w:b/>
            <w:smallCaps/>
            <w:color w:val="E9A99B"/>
            <w:sz w:val="22"/>
            <w:szCs w:val="22"/>
          </w:rPr>
          <w:tag w:val="goog_rdk_10"/>
          <w:id w:val="-1253203338"/>
        </w:sdtPr>
        <w:sdtContent>
          <w:r w:rsidRPr="0047355F">
            <w:rPr>
              <w:rFonts w:ascii="Verdana" w:hAnsi="Verdana" w:cstheme="minorHAnsi"/>
              <w:b/>
              <w:smallCaps/>
              <w:color w:val="E9A99B"/>
              <w:sz w:val="22"/>
              <w:szCs w:val="22"/>
            </w:rPr>
            <w:t xml:space="preserve">DU PROJET (EN €) </w:t>
          </w:r>
        </w:sdtContent>
      </w:sdt>
    </w:p>
    <w:p w:rsidR="000C654B" w:rsidRPr="0047355F" w:rsidRDefault="000C654B" w:rsidP="000C654B">
      <w:pPr>
        <w:jc w:val="both"/>
        <w:rPr>
          <w:rFonts w:ascii="Verdana" w:hAnsi="Verdana" w:cstheme="minorHAnsi"/>
          <w:b/>
          <w:i/>
          <w:smallCaps/>
          <w:sz w:val="22"/>
          <w:szCs w:val="22"/>
        </w:rPr>
      </w:pPr>
      <w:r w:rsidRPr="0047355F">
        <w:rPr>
          <w:rFonts w:ascii="Verdana" w:hAnsi="Verdana" w:cstheme="minorHAnsi"/>
          <w:i/>
          <w:sz w:val="22"/>
          <w:szCs w:val="22"/>
        </w:rPr>
        <w:t>(À adapter en fonction de la durée de votre projet)</w:t>
      </w:r>
    </w:p>
    <w:p w:rsidR="000C654B" w:rsidRPr="0047355F" w:rsidRDefault="000C654B" w:rsidP="000C654B">
      <w:pPr>
        <w:jc w:val="both"/>
        <w:rPr>
          <w:rFonts w:ascii="Verdana" w:hAnsi="Verdana" w:cstheme="minorHAnsi"/>
          <w:b/>
          <w:sz w:val="22"/>
          <w:szCs w:val="22"/>
        </w:rPr>
      </w:pPr>
    </w:p>
    <w:p w:rsidR="000C654B" w:rsidRPr="0047355F" w:rsidRDefault="000C654B" w:rsidP="000C654B">
      <w:pPr>
        <w:pStyle w:val="Paragraphedeliste"/>
        <w:numPr>
          <w:ilvl w:val="0"/>
          <w:numId w:val="1"/>
        </w:numPr>
        <w:rPr>
          <w:rFonts w:ascii="Verdana" w:hAnsi="Verdana" w:cstheme="minorHAnsi"/>
        </w:rPr>
      </w:pPr>
      <w:r w:rsidRPr="0047355F">
        <w:rPr>
          <w:rFonts w:ascii="Verdana" w:hAnsi="Verdana" w:cstheme="minorHAnsi"/>
        </w:rPr>
        <w:t xml:space="preserve">Veuillez expliquer chaque poste de dépense du budget consacré à ce projet dans la colonne « commentaire ». </w:t>
      </w:r>
    </w:p>
    <w:p w:rsidR="000C654B" w:rsidRPr="0047355F" w:rsidRDefault="000C654B" w:rsidP="000C654B">
      <w:pPr>
        <w:pStyle w:val="Paragraphedeliste"/>
        <w:numPr>
          <w:ilvl w:val="0"/>
          <w:numId w:val="1"/>
        </w:numPr>
        <w:rPr>
          <w:rFonts w:ascii="Verdana" w:hAnsi="Verdana" w:cstheme="minorHAnsi"/>
        </w:rPr>
      </w:pPr>
      <w:r w:rsidRPr="0047355F">
        <w:rPr>
          <w:rFonts w:ascii="Verdana" w:hAnsi="Verdana" w:cstheme="minorHAnsi"/>
        </w:rPr>
        <w:t xml:space="preserve">Indiquer l’évolution sur les 3 ans (ou moins selon la durée du projet). </w:t>
      </w:r>
    </w:p>
    <w:p w:rsidR="000C654B" w:rsidRPr="0047355F" w:rsidRDefault="000C654B" w:rsidP="000C654B">
      <w:pPr>
        <w:pStyle w:val="Paragraphedeliste"/>
        <w:numPr>
          <w:ilvl w:val="0"/>
          <w:numId w:val="1"/>
        </w:numPr>
        <w:rPr>
          <w:rFonts w:ascii="Verdana" w:hAnsi="Verdana" w:cstheme="minorHAnsi"/>
        </w:rPr>
      </w:pPr>
      <w:r w:rsidRPr="0047355F">
        <w:rPr>
          <w:rFonts w:ascii="Verdana" w:hAnsi="Verdana" w:cstheme="minorHAnsi"/>
        </w:rPr>
        <w:t xml:space="preserve">Si votre demande fait partie d'un projet plus vaste soutenu par d'autres sources de financement, (aides publiques, autres associations ou/et HAD, autres fondations ou fonds de </w:t>
      </w:r>
      <w:proofErr w:type="gramStart"/>
      <w:r w:rsidRPr="0047355F">
        <w:rPr>
          <w:rFonts w:ascii="Verdana" w:hAnsi="Verdana" w:cstheme="minorHAnsi"/>
        </w:rPr>
        <w:t>dotations, ….</w:t>
      </w:r>
      <w:proofErr w:type="gramEnd"/>
      <w:r w:rsidRPr="0047355F">
        <w:rPr>
          <w:rFonts w:ascii="Verdana" w:hAnsi="Verdana" w:cstheme="minorHAnsi"/>
        </w:rPr>
        <w:t xml:space="preserve">) veuillez indiquer les autres montants et sources de financement et indiquer le budget total prévu et expliquer pourquoi vous faites cette demande de financement. </w:t>
      </w:r>
    </w:p>
    <w:p w:rsidR="000C654B" w:rsidRPr="0047355F" w:rsidRDefault="000C654B" w:rsidP="000C654B">
      <w:pPr>
        <w:pStyle w:val="Paragraphedeliste"/>
        <w:numPr>
          <w:ilvl w:val="0"/>
          <w:numId w:val="1"/>
        </w:numPr>
        <w:rPr>
          <w:rFonts w:ascii="Verdana" w:hAnsi="Verdana" w:cstheme="minorHAnsi"/>
        </w:rPr>
      </w:pPr>
      <w:r w:rsidRPr="0047355F">
        <w:rPr>
          <w:rFonts w:ascii="Verdana" w:hAnsi="Verdana" w:cstheme="minorHAnsi"/>
        </w:rPr>
        <w:t xml:space="preserve">Expliquez, à la suite du tableau, comment vous ajusterez le budget si toutes les aides demandées ne sont pas reçues. </w:t>
      </w:r>
    </w:p>
    <w:p w:rsidR="000C654B" w:rsidRPr="0047355F" w:rsidRDefault="000C654B" w:rsidP="000C654B">
      <w:pPr>
        <w:jc w:val="both"/>
        <w:rPr>
          <w:rFonts w:ascii="Verdana" w:hAnsi="Verdana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42"/>
        <w:tblW w:w="1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431"/>
        <w:gridCol w:w="1431"/>
        <w:gridCol w:w="1431"/>
        <w:gridCol w:w="1431"/>
        <w:gridCol w:w="1432"/>
      </w:tblGrid>
      <w:tr w:rsidR="000C654B" w:rsidRPr="0047355F" w:rsidTr="00484DB7">
        <w:trPr>
          <w:trHeight w:val="296"/>
        </w:trPr>
        <w:tc>
          <w:tcPr>
            <w:tcW w:w="3964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 xml:space="preserve">Charges par projet </w:t>
            </w: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>Commentaire</w:t>
            </w: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>N</w:t>
            </w: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>N+1</w:t>
            </w: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>N+2</w:t>
            </w:r>
          </w:p>
        </w:tc>
        <w:tc>
          <w:tcPr>
            <w:tcW w:w="1432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>TOTAL</w:t>
            </w: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Ressources humaines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Prestation de services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Matériels / Investissements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Frais de mission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Divers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Frais de structure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color w:val="FFFFFF"/>
                <w:sz w:val="22"/>
                <w:szCs w:val="22"/>
              </w:rPr>
              <w:t xml:space="preserve">Produits par projet </w:t>
            </w: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CCB5D4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color w:val="FFFFFF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Prestations de service, ventes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Subventions publiques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Dons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Mécénats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 xml:space="preserve">Contributions financières des partenaires et coproducteurs du projets (fondations, </w:t>
            </w:r>
            <w:proofErr w:type="gramStart"/>
            <w:r w:rsidRPr="0047355F">
              <w:rPr>
                <w:rFonts w:ascii="Verdana" w:hAnsi="Verdana" w:cstheme="minorHAnsi"/>
                <w:sz w:val="22"/>
                <w:szCs w:val="22"/>
              </w:rPr>
              <w:t>associations,  HAD</w:t>
            </w:r>
            <w:proofErr w:type="gramEnd"/>
            <w:r w:rsidRPr="0047355F">
              <w:rPr>
                <w:rFonts w:ascii="Verdana" w:hAnsi="Verdana" w:cstheme="minorHAnsi"/>
                <w:sz w:val="22"/>
                <w:szCs w:val="22"/>
              </w:rPr>
              <w:t>…)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82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sz w:val="22"/>
                <w:szCs w:val="22"/>
              </w:rPr>
              <w:t>Fonds propres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C654B" w:rsidRPr="0047355F" w:rsidTr="00484DB7">
        <w:trPr>
          <w:trHeight w:val="296"/>
        </w:trPr>
        <w:tc>
          <w:tcPr>
            <w:tcW w:w="3964" w:type="dxa"/>
            <w:vAlign w:val="center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47355F">
              <w:rPr>
                <w:rFonts w:ascii="Verdana" w:hAnsi="Verdana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1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:rsidR="000C654B" w:rsidRPr="0047355F" w:rsidRDefault="000C654B" w:rsidP="00484DB7">
            <w:pPr>
              <w:spacing w:line="276" w:lineRule="auto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</w:tr>
    </w:tbl>
    <w:p w:rsidR="00712B78" w:rsidRDefault="00712B78"/>
    <w:sectPr w:rsidR="00712B78" w:rsidSect="002B246C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3A" w:rsidRDefault="00EC6C3A" w:rsidP="000C654B">
      <w:r>
        <w:separator/>
      </w:r>
    </w:p>
  </w:endnote>
  <w:endnote w:type="continuationSeparator" w:id="0">
    <w:p w:rsidR="00EC6C3A" w:rsidRDefault="00EC6C3A" w:rsidP="000C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4723809"/>
      <w:docPartObj>
        <w:docPartGallery w:val="Page Numbers (Bottom of Page)"/>
        <w:docPartUnique/>
      </w:docPartObj>
    </w:sdtPr>
    <w:sdtContent>
      <w:p w:rsidR="000C654B" w:rsidRDefault="000C654B" w:rsidP="0011411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C654B" w:rsidRDefault="000C654B" w:rsidP="000C65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05582869"/>
      <w:docPartObj>
        <w:docPartGallery w:val="Page Numbers (Bottom of Page)"/>
        <w:docPartUnique/>
      </w:docPartObj>
    </w:sdtPr>
    <w:sdtContent>
      <w:p w:rsidR="000C654B" w:rsidRDefault="000C654B" w:rsidP="0011411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C654B" w:rsidRDefault="000C654B" w:rsidP="000C654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3A" w:rsidRDefault="00EC6C3A" w:rsidP="000C654B">
      <w:r>
        <w:separator/>
      </w:r>
    </w:p>
  </w:footnote>
  <w:footnote w:type="continuationSeparator" w:id="0">
    <w:p w:rsidR="00EC6C3A" w:rsidRDefault="00EC6C3A" w:rsidP="000C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54B" w:rsidRDefault="000C654B">
    <w:pPr>
      <w:pStyle w:val="En-tte"/>
    </w:pPr>
  </w:p>
  <w:p w:rsidR="000C654B" w:rsidRDefault="000C654B">
    <w:pPr>
      <w:pStyle w:val="En-tte"/>
    </w:pPr>
  </w:p>
  <w:p w:rsidR="000C654B" w:rsidRDefault="000C654B">
    <w:pPr>
      <w:pStyle w:val="En-tte"/>
    </w:pPr>
    <w:r w:rsidRPr="0047355F">
      <w:rPr>
        <w:rFonts w:ascii="Verdana" w:eastAsia="Times New Roman" w:hAnsi="Verdana" w:cstheme="minorHAnsi"/>
        <w:b/>
        <w:bCs/>
        <w:noProof/>
        <w:color w:val="21247C"/>
        <w:sz w:val="22"/>
        <w:szCs w:val="22"/>
        <w:lang w:eastAsia="fr-FR"/>
      </w:rPr>
      <w:drawing>
        <wp:anchor distT="0" distB="0" distL="114300" distR="114300" simplePos="0" relativeHeight="251659264" behindDoc="1" locked="0" layoutInCell="1" allowOverlap="1" wp14:anchorId="0D9E098D" wp14:editId="02E11296">
          <wp:simplePos x="0" y="0"/>
          <wp:positionH relativeFrom="margin">
            <wp:posOffset>-607695</wp:posOffset>
          </wp:positionH>
          <wp:positionV relativeFrom="margin">
            <wp:posOffset>-1001395</wp:posOffset>
          </wp:positionV>
          <wp:extent cx="756285" cy="1072515"/>
          <wp:effectExtent l="0" t="5715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ndationHAD_fondationAcadMedecine_LOGO.png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6285" cy="107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4377F"/>
    <w:multiLevelType w:val="hybridMultilevel"/>
    <w:tmpl w:val="682A9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6096E"/>
    <w:multiLevelType w:val="hybridMultilevel"/>
    <w:tmpl w:val="26EEF1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4B"/>
    <w:rsid w:val="000C654B"/>
    <w:rsid w:val="002B246C"/>
    <w:rsid w:val="00712B78"/>
    <w:rsid w:val="00C81E7F"/>
    <w:rsid w:val="00E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24A8A"/>
  <w14:defaultImageDpi w14:val="32767"/>
  <w15:chartTrackingRefBased/>
  <w15:docId w15:val="{684F4E2B-4A29-DA43-BDAB-CCD9A33E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54B"/>
    <w:pPr>
      <w:ind w:left="720"/>
      <w:contextualSpacing/>
      <w:jc w:val="both"/>
    </w:pPr>
    <w:rPr>
      <w:rFonts w:eastAsia="Helvetica Neue" w:cs="Helvetica Neue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C65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54B"/>
  </w:style>
  <w:style w:type="paragraph" w:styleId="Pieddepage">
    <w:name w:val="footer"/>
    <w:basedOn w:val="Normal"/>
    <w:link w:val="PieddepageCar"/>
    <w:uiPriority w:val="99"/>
    <w:unhideWhenUsed/>
    <w:rsid w:val="000C65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54B"/>
  </w:style>
  <w:style w:type="character" w:styleId="Numrodepage">
    <w:name w:val="page number"/>
    <w:basedOn w:val="Policepardfaut"/>
    <w:uiPriority w:val="99"/>
    <w:semiHidden/>
    <w:unhideWhenUsed/>
    <w:rsid w:val="000C6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 Assante</dc:creator>
  <cp:keywords/>
  <dc:description/>
  <cp:lastModifiedBy>Eléonore Assante</cp:lastModifiedBy>
  <cp:revision>2</cp:revision>
  <dcterms:created xsi:type="dcterms:W3CDTF">2024-09-30T08:03:00Z</dcterms:created>
  <dcterms:modified xsi:type="dcterms:W3CDTF">2024-09-30T08:07:00Z</dcterms:modified>
</cp:coreProperties>
</file>